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C5F04" w14:textId="6FF8494D" w:rsidR="00056B24" w:rsidRDefault="00056B24" w:rsidP="00056B24">
      <w:pPr>
        <w:jc w:val="center"/>
        <w:rPr>
          <w:lang w:val="tr-TR"/>
        </w:rPr>
      </w:pPr>
    </w:p>
    <w:p w14:paraId="65140DBC" w14:textId="77777777" w:rsidR="00056B24" w:rsidRDefault="00056B24" w:rsidP="00056B24">
      <w:pPr>
        <w:rPr>
          <w:lang w:val="tr-TR"/>
        </w:rPr>
      </w:pPr>
    </w:p>
    <w:p w14:paraId="71B7FF65" w14:textId="77777777" w:rsidR="00056B24" w:rsidRDefault="00056B24" w:rsidP="00056B24">
      <w:pPr>
        <w:rPr>
          <w:lang w:val="tr-TR"/>
        </w:rPr>
      </w:pPr>
    </w:p>
    <w:p w14:paraId="2320F819" w14:textId="4D5FDD42" w:rsidR="00056B24" w:rsidRDefault="00056B24" w:rsidP="00056B24">
      <w:pPr>
        <w:rPr>
          <w:lang w:val="tr-TR"/>
        </w:rPr>
      </w:pPr>
      <w:r>
        <w:rPr>
          <w:lang w:val="tr-TR"/>
        </w:rPr>
        <w:t>Program Hakkında</w:t>
      </w:r>
    </w:p>
    <w:p w14:paraId="14468F3D" w14:textId="71F1C0BE" w:rsidR="00056B24" w:rsidRDefault="00056B24" w:rsidP="00056B24">
      <w:pPr>
        <w:rPr>
          <w:lang w:val="tr-TR"/>
        </w:rPr>
      </w:pPr>
    </w:p>
    <w:p w14:paraId="3A3ED3E9" w14:textId="77777777" w:rsidR="00056B24" w:rsidRPr="00056B24" w:rsidRDefault="00056B24" w:rsidP="00056B24">
      <w:pPr>
        <w:shd w:val="clear" w:color="auto" w:fill="FFFFFF"/>
        <w:textAlignment w:val="baseline"/>
        <w:outlineLvl w:val="5"/>
        <w:rPr>
          <w:rFonts w:ascii="Arial" w:eastAsia="Times New Roman" w:hAnsi="Arial" w:cs="Arial"/>
          <w:b/>
          <w:bCs/>
          <w:caps/>
          <w:color w:val="283691"/>
        </w:rPr>
      </w:pPr>
      <w:r w:rsidRPr="00056B24">
        <w:rPr>
          <w:rFonts w:ascii="Arial" w:eastAsia="Times New Roman" w:hAnsi="Arial" w:cs="Arial"/>
          <w:b/>
          <w:bCs/>
          <w:caps/>
          <w:color w:val="283691"/>
        </w:rPr>
        <w:t>KURULUŞ BİLGİSİ</w:t>
      </w:r>
    </w:p>
    <w:p w14:paraId="175466FE" w14:textId="77777777" w:rsidR="00056B24" w:rsidRPr="00056B24" w:rsidRDefault="00056B24" w:rsidP="00056B24">
      <w:pPr>
        <w:shd w:val="clear" w:color="auto" w:fill="FFFFFF"/>
        <w:spacing w:after="270"/>
        <w:textAlignment w:val="baseline"/>
        <w:rPr>
          <w:rFonts w:ascii="Arial" w:eastAsia="Times New Roman" w:hAnsi="Arial" w:cs="Arial"/>
          <w:color w:val="515151"/>
          <w:sz w:val="27"/>
          <w:szCs w:val="27"/>
        </w:rPr>
      </w:pPr>
      <w:r w:rsidRPr="00056B24">
        <w:rPr>
          <w:rFonts w:ascii="Arial" w:eastAsia="Times New Roman" w:hAnsi="Arial" w:cs="Arial"/>
          <w:color w:val="515151"/>
          <w:sz w:val="27"/>
          <w:szCs w:val="27"/>
        </w:rPr>
        <w:t>Işık Üniversitesi Sosyal Bilimler Enstitüsü Sinema Televizyon Anasanat Dalı,  Sinema ve Televizyon Yüksek Lisans Programı, Tezli ve Tezsiz iki ayrı program olarak 2018-2019 eğitim öğretim yılında  ilk öğrencilerini almıştır.</w:t>
      </w:r>
    </w:p>
    <w:p w14:paraId="1BFFCD7B" w14:textId="77777777" w:rsidR="00056B24" w:rsidRPr="00056B24" w:rsidRDefault="00056B24" w:rsidP="00056B24">
      <w:pPr>
        <w:shd w:val="clear" w:color="auto" w:fill="FFFFFF"/>
        <w:textAlignment w:val="baseline"/>
        <w:outlineLvl w:val="5"/>
        <w:rPr>
          <w:rFonts w:ascii="Arial" w:eastAsia="Times New Roman" w:hAnsi="Arial" w:cs="Arial"/>
          <w:b/>
          <w:bCs/>
          <w:caps/>
          <w:color w:val="283691"/>
        </w:rPr>
      </w:pPr>
      <w:r w:rsidRPr="00056B24">
        <w:rPr>
          <w:rFonts w:ascii="Arial" w:eastAsia="Times New Roman" w:hAnsi="Arial" w:cs="Arial"/>
          <w:b/>
          <w:bCs/>
          <w:caps/>
          <w:color w:val="283691"/>
        </w:rPr>
        <w:t>KAZANILAN DERECE VE DÜZEYİ</w:t>
      </w:r>
    </w:p>
    <w:p w14:paraId="3F7AABCB" w14:textId="77777777" w:rsidR="00056B24" w:rsidRPr="00056B24" w:rsidRDefault="00056B24" w:rsidP="00056B24">
      <w:pPr>
        <w:shd w:val="clear" w:color="auto" w:fill="FFFFFF"/>
        <w:spacing w:after="270"/>
        <w:textAlignment w:val="baseline"/>
        <w:rPr>
          <w:rFonts w:ascii="Arial" w:eastAsia="Times New Roman" w:hAnsi="Arial" w:cs="Arial"/>
          <w:color w:val="515151"/>
          <w:sz w:val="27"/>
          <w:szCs w:val="27"/>
        </w:rPr>
      </w:pPr>
      <w:r w:rsidRPr="00056B24">
        <w:rPr>
          <w:rFonts w:ascii="Arial" w:eastAsia="Times New Roman" w:hAnsi="Arial" w:cs="Arial"/>
          <w:color w:val="515151"/>
          <w:sz w:val="27"/>
          <w:szCs w:val="27"/>
        </w:rPr>
        <w:t>Programı başarı ile tamamlayan öğrencilere "Sinema ve Televizyon Programı Yüksek Lisans Diploması" verilmektedir.</w:t>
      </w:r>
    </w:p>
    <w:p w14:paraId="601D68DB" w14:textId="77777777" w:rsidR="00056B24" w:rsidRPr="00056B24" w:rsidRDefault="00056B24" w:rsidP="00056B24">
      <w:pPr>
        <w:shd w:val="clear" w:color="auto" w:fill="FFFFFF"/>
        <w:spacing w:after="270"/>
        <w:textAlignment w:val="baseline"/>
        <w:rPr>
          <w:rFonts w:ascii="Arial" w:eastAsia="Times New Roman" w:hAnsi="Arial" w:cs="Arial"/>
          <w:color w:val="515151"/>
          <w:sz w:val="27"/>
          <w:szCs w:val="27"/>
        </w:rPr>
      </w:pPr>
      <w:r w:rsidRPr="00056B24">
        <w:rPr>
          <w:rFonts w:ascii="Arial" w:eastAsia="Times New Roman" w:hAnsi="Arial" w:cs="Arial"/>
          <w:color w:val="515151"/>
          <w:sz w:val="27"/>
          <w:szCs w:val="27"/>
        </w:rPr>
        <w:t> </w:t>
      </w:r>
    </w:p>
    <w:p w14:paraId="634C78CA" w14:textId="77777777" w:rsidR="00056B24" w:rsidRPr="00056B24" w:rsidRDefault="00056B24" w:rsidP="00056B24">
      <w:pPr>
        <w:shd w:val="clear" w:color="auto" w:fill="FFFFFF"/>
        <w:textAlignment w:val="baseline"/>
        <w:outlineLvl w:val="5"/>
        <w:rPr>
          <w:rFonts w:ascii="Arial" w:eastAsia="Times New Roman" w:hAnsi="Arial" w:cs="Arial"/>
          <w:b/>
          <w:bCs/>
          <w:caps/>
          <w:color w:val="283691"/>
        </w:rPr>
      </w:pPr>
      <w:r w:rsidRPr="00056B24">
        <w:rPr>
          <w:rFonts w:ascii="Arial" w:eastAsia="Times New Roman" w:hAnsi="Arial" w:cs="Arial"/>
          <w:b/>
          <w:bCs/>
          <w:caps/>
          <w:color w:val="283691"/>
        </w:rPr>
        <w:t>KABUL VE KAYIT KOŞULLARI</w:t>
      </w:r>
    </w:p>
    <w:p w14:paraId="07C2D86B" w14:textId="77777777" w:rsidR="00056B24" w:rsidRPr="00056B24" w:rsidRDefault="00056B24" w:rsidP="00056B24">
      <w:pPr>
        <w:shd w:val="clear" w:color="auto" w:fill="FFFFFF"/>
        <w:textAlignment w:val="baseline"/>
        <w:rPr>
          <w:rFonts w:ascii="Arial" w:eastAsia="Times New Roman" w:hAnsi="Arial" w:cs="Arial"/>
          <w:color w:val="515151"/>
          <w:sz w:val="27"/>
          <w:szCs w:val="27"/>
        </w:rPr>
      </w:pPr>
      <w:r w:rsidRPr="00056B24">
        <w:rPr>
          <w:rFonts w:ascii="Arial" w:eastAsia="Times New Roman" w:hAnsi="Arial" w:cs="Arial"/>
          <w:color w:val="515151"/>
          <w:sz w:val="27"/>
          <w:szCs w:val="27"/>
        </w:rPr>
        <w:t>Işık Üniversitesi Sosyal Bilimler Enstitüsü, Sinema Televizyon Anasanat Dalı, Sinema ve Televizyon Tezli/Tezsiz Yüksek Lisans Programımıza, eğitim süresi en az dört yıl olan fakülte ve yüksekokullardan mezun olanlar başvurabilir. Aynı eğitim seviyesine sahip ve diploma denkliği YÖK tarafından tanınmış olan yabancı uyruklu öğrenciler de başvurabilirler. Programa öğrenci kabulünde, Işık Üniversitesi Lisansüstü Eğitim ve Öğretim Yönetmeliği koşulları geçerlidir.</w:t>
      </w:r>
      <w:r w:rsidRPr="00056B24">
        <w:rPr>
          <w:rFonts w:ascii="Arial" w:eastAsia="Times New Roman" w:hAnsi="Arial" w:cs="Arial"/>
          <w:color w:val="515151"/>
          <w:sz w:val="27"/>
          <w:szCs w:val="27"/>
        </w:rPr>
        <w:br/>
        <w:t>Bkz.(</w:t>
      </w:r>
      <w:hyperlink r:id="rId5" w:history="1">
        <w:r w:rsidRPr="00056B24">
          <w:rPr>
            <w:rFonts w:ascii="Arial" w:eastAsia="Times New Roman" w:hAnsi="Arial" w:cs="Arial"/>
            <w:color w:val="283691"/>
            <w:sz w:val="27"/>
            <w:szCs w:val="27"/>
            <w:u w:val="single"/>
            <w:bdr w:val="none" w:sz="0" w:space="0" w:color="auto" w:frame="1"/>
          </w:rPr>
          <w:t>http://www.isikun.edu.tr/web/1547-13535-1-1/isik_universitesi/akademik/sosyal_bilimleri_enstitusu__programlar__yuksek_lisans__sinema_-_televizyon_anabilim_dali_programlari__sinema_ve_televizyon_tezlitezsiz_-_turkce/basvuru_kosullar</w:t>
        </w:r>
      </w:hyperlink>
      <w:r w:rsidRPr="00056B24">
        <w:rPr>
          <w:rFonts w:ascii="Arial" w:eastAsia="Times New Roman" w:hAnsi="Arial" w:cs="Arial"/>
          <w:color w:val="515151"/>
          <w:sz w:val="27"/>
          <w:szCs w:val="27"/>
        </w:rPr>
        <w:t>)</w:t>
      </w:r>
    </w:p>
    <w:p w14:paraId="58F53E16" w14:textId="77777777" w:rsidR="00056B24" w:rsidRPr="00056B24" w:rsidRDefault="00056B24" w:rsidP="00056B24">
      <w:pPr>
        <w:shd w:val="clear" w:color="auto" w:fill="FFFFFF"/>
        <w:textAlignment w:val="baseline"/>
        <w:outlineLvl w:val="5"/>
        <w:rPr>
          <w:rFonts w:ascii="Arial" w:eastAsia="Times New Roman" w:hAnsi="Arial" w:cs="Arial"/>
          <w:b/>
          <w:bCs/>
          <w:caps/>
          <w:color w:val="283691"/>
        </w:rPr>
      </w:pPr>
      <w:r w:rsidRPr="00056B24">
        <w:rPr>
          <w:rFonts w:ascii="Arial" w:eastAsia="Times New Roman" w:hAnsi="Arial" w:cs="Arial"/>
          <w:b/>
          <w:bCs/>
          <w:caps/>
          <w:color w:val="283691"/>
        </w:rPr>
        <w:t>ÖNCEKİ ÖĞRENİMİN TANINMASI</w:t>
      </w:r>
    </w:p>
    <w:p w14:paraId="535BBB31" w14:textId="77777777" w:rsidR="00056B24" w:rsidRPr="00056B24" w:rsidRDefault="00056B24" w:rsidP="00056B24">
      <w:pPr>
        <w:shd w:val="clear" w:color="auto" w:fill="FFFFFF"/>
        <w:spacing w:after="270"/>
        <w:textAlignment w:val="baseline"/>
        <w:rPr>
          <w:rFonts w:ascii="Arial" w:eastAsia="Times New Roman" w:hAnsi="Arial" w:cs="Arial"/>
          <w:color w:val="515151"/>
          <w:sz w:val="27"/>
          <w:szCs w:val="27"/>
        </w:rPr>
      </w:pPr>
      <w:r w:rsidRPr="00056B24">
        <w:rPr>
          <w:rFonts w:ascii="Arial" w:eastAsia="Times New Roman" w:hAnsi="Arial" w:cs="Arial"/>
          <w:color w:val="515151"/>
          <w:sz w:val="27"/>
          <w:szCs w:val="27"/>
        </w:rPr>
        <w:t>Herhangi bir dört yıllık lisans derecesine sahip olan öğrenciler programa kayıt yaptırabilirler. Tezli ve tezsiz yüksek lisans programlarında normal öğrenim süresinin son bir yarıyılında, yatay geçiş yapılmaz. Yatay geçiş kontenjanlarına, bir diğer enstitünün aynı düzeydeki eşdeğer lisansüstü programında en az bir yarıyılını tamamlamış bulunan, almış olduğu derslerin tamamını başarmış olan öğrenciler başvurabilirler.</w:t>
      </w:r>
    </w:p>
    <w:p w14:paraId="0129218B" w14:textId="77777777" w:rsidR="00056B24" w:rsidRPr="00056B24" w:rsidRDefault="00056B24" w:rsidP="00056B24">
      <w:pPr>
        <w:shd w:val="clear" w:color="auto" w:fill="FFFFFF"/>
        <w:textAlignment w:val="baseline"/>
        <w:outlineLvl w:val="5"/>
        <w:rPr>
          <w:rFonts w:ascii="Arial" w:eastAsia="Times New Roman" w:hAnsi="Arial" w:cs="Arial"/>
          <w:b/>
          <w:bCs/>
          <w:caps/>
          <w:color w:val="283691"/>
        </w:rPr>
      </w:pPr>
      <w:r w:rsidRPr="00056B24">
        <w:rPr>
          <w:rFonts w:ascii="Arial" w:eastAsia="Times New Roman" w:hAnsi="Arial" w:cs="Arial"/>
          <w:b/>
          <w:bCs/>
          <w:caps/>
          <w:color w:val="283691"/>
        </w:rPr>
        <w:t>MEZUNİYET KOŞULLARI</w:t>
      </w:r>
    </w:p>
    <w:p w14:paraId="21F883B3" w14:textId="77777777" w:rsidR="00056B24" w:rsidRPr="00056B24" w:rsidRDefault="00056B24" w:rsidP="00056B24">
      <w:pPr>
        <w:shd w:val="clear" w:color="auto" w:fill="FFFFFF"/>
        <w:textAlignment w:val="baseline"/>
        <w:rPr>
          <w:rFonts w:ascii="Arial" w:eastAsia="Times New Roman" w:hAnsi="Arial" w:cs="Arial"/>
          <w:color w:val="515151"/>
          <w:sz w:val="27"/>
          <w:szCs w:val="27"/>
        </w:rPr>
      </w:pPr>
      <w:r w:rsidRPr="00056B24">
        <w:rPr>
          <w:rFonts w:ascii="Arial" w:eastAsia="Times New Roman" w:hAnsi="Arial" w:cs="Arial"/>
          <w:color w:val="515151"/>
          <w:sz w:val="27"/>
          <w:szCs w:val="27"/>
        </w:rPr>
        <w:t xml:space="preserve">Sinema ve Televizyon Tezli Yüksek Lisans derecesi alabilmek için toplam 21 kredilik yedi  dersin, kredisiz Lisansüstü Seminer dersi ve   Yüksek Lisans Tez çalışmasının başarı ile  tamamlanması gerekmektedir. Lisansüstü seminer dersi ve tez çalışması kredisiz olup başarılı veya başarısız olarak değerlendirilir. Yüksek lisans tezi, üzerinde kuramsal olarak çalışılan bir konu </w:t>
      </w:r>
      <w:r w:rsidRPr="00056B24">
        <w:rPr>
          <w:rFonts w:ascii="Arial" w:eastAsia="Times New Roman" w:hAnsi="Arial" w:cs="Arial"/>
          <w:color w:val="515151"/>
          <w:sz w:val="27"/>
          <w:szCs w:val="27"/>
        </w:rPr>
        <w:lastRenderedPageBreak/>
        <w:t>ve öğrencinin bu konuda kendi öngördüğü mecraya ve yapım türüne ait danışman onayı ile kabul edilmiş çalışmalarını kapsayan bir uygulama projesinden oluşur. Yüksek Lisans Tez çalışmaları bir akademik danışmanın gözetiminde hazırlanır.</w:t>
      </w:r>
      <w:r w:rsidRPr="00056B24">
        <w:rPr>
          <w:rFonts w:ascii="Arial" w:eastAsia="Times New Roman" w:hAnsi="Arial" w:cs="Arial"/>
          <w:color w:val="515151"/>
          <w:sz w:val="27"/>
          <w:szCs w:val="27"/>
        </w:rPr>
        <w:br/>
      </w:r>
      <w:hyperlink r:id="rId6" w:history="1">
        <w:r w:rsidRPr="00056B24">
          <w:rPr>
            <w:rFonts w:ascii="Arial" w:eastAsia="Times New Roman" w:hAnsi="Arial" w:cs="Arial"/>
            <w:color w:val="283691"/>
            <w:sz w:val="27"/>
            <w:szCs w:val="27"/>
            <w:u w:val="single"/>
            <w:bdr w:val="none" w:sz="0" w:space="0" w:color="auto" w:frame="1"/>
          </w:rPr>
          <w:t>http://www.isikun.edu.tr/i/content/208_1_ISIK_UNIVERSITESI_LISANSUSTU_EGITIM_OGRETIM_SINAV_YONETMELIGI.pdf</w:t>
        </w:r>
      </w:hyperlink>
    </w:p>
    <w:p w14:paraId="55E13854" w14:textId="77777777" w:rsidR="00056B24" w:rsidRPr="00056B24" w:rsidRDefault="00056B24" w:rsidP="00056B24">
      <w:pPr>
        <w:shd w:val="clear" w:color="auto" w:fill="FFFFFF"/>
        <w:textAlignment w:val="baseline"/>
        <w:outlineLvl w:val="5"/>
        <w:rPr>
          <w:rFonts w:ascii="Arial" w:eastAsia="Times New Roman" w:hAnsi="Arial" w:cs="Arial"/>
          <w:b/>
          <w:bCs/>
          <w:caps/>
          <w:color w:val="283691"/>
        </w:rPr>
      </w:pPr>
      <w:r w:rsidRPr="00056B24">
        <w:rPr>
          <w:rFonts w:ascii="Arial" w:eastAsia="Times New Roman" w:hAnsi="Arial" w:cs="Arial"/>
          <w:b/>
          <w:bCs/>
          <w:caps/>
          <w:color w:val="283691"/>
        </w:rPr>
        <w:t>PROGRAM TANIMI</w:t>
      </w:r>
    </w:p>
    <w:p w14:paraId="3C3ACCBD" w14:textId="77777777" w:rsidR="00056B24" w:rsidRPr="00056B24" w:rsidRDefault="00056B24" w:rsidP="00056B24">
      <w:pPr>
        <w:shd w:val="clear" w:color="auto" w:fill="FFFFFF"/>
        <w:textAlignment w:val="baseline"/>
        <w:outlineLvl w:val="5"/>
        <w:rPr>
          <w:rFonts w:ascii="Arial" w:eastAsia="Times New Roman" w:hAnsi="Arial" w:cs="Arial"/>
          <w:b/>
          <w:bCs/>
          <w:caps/>
          <w:color w:val="283691"/>
        </w:rPr>
      </w:pPr>
      <w:r w:rsidRPr="00056B24">
        <w:rPr>
          <w:rFonts w:ascii="Arial" w:eastAsia="Times New Roman" w:hAnsi="Arial" w:cs="Arial"/>
          <w:b/>
          <w:bCs/>
          <w:caps/>
          <w:color w:val="283691"/>
        </w:rPr>
        <w:t>İNTERNET TABANLI GÖRSEL-İŞİTSEL YAYIN SİSTEMLERİNİN HAYATIMIZA GİRMESİ İLE BİRLİKTE GELENEKSEL SİNEMA VE TELEVİZYON ALANI DÖNÜŞMEYE VE YÖNDEŞMEYE BAŞLAMIŞTIR. BU ALANDAKİ KURAMSAL ÇALIŞMALAR HALİ HAZIRDA DEVAM ETMEKLE BİRLİKTE, İÇERİK SAĞLAYICILARININ NİCEL OLARAK GELİŞMESİ, İÇERİK ÜRETİMİNİN DE PARALEL BİÇİMDE GELİŞMESİ GEREĞİNİ ORTAYA KOYMUŞTUR. BU BAĞLAMDA ÜLKEMİZ, GELENEKSEL SİNEMA VE TELEVİZYON İÇERİĞİ ÜRETİMİNDE UZMANLAŞMIŞ OLMASI YANINDA, SÖZ KONUSU YÖNDEŞMENİN ARDINDAN İHTİYAÇ DUYULAN TEORİK DONANIMA VE PRATİK TECRÜBEYE SAHİP İNSAN GÜCÜNE İHTİYAÇ DUYMAKTADIR.</w:t>
      </w:r>
    </w:p>
    <w:p w14:paraId="36CD4521" w14:textId="77777777" w:rsidR="00056B24" w:rsidRPr="00056B24" w:rsidRDefault="00056B24" w:rsidP="00056B24">
      <w:pPr>
        <w:shd w:val="clear" w:color="auto" w:fill="FFFFFF"/>
        <w:textAlignment w:val="baseline"/>
        <w:outlineLvl w:val="5"/>
        <w:rPr>
          <w:rFonts w:ascii="Arial" w:eastAsia="Times New Roman" w:hAnsi="Arial" w:cs="Arial"/>
          <w:b/>
          <w:bCs/>
          <w:caps/>
          <w:color w:val="283691"/>
        </w:rPr>
      </w:pPr>
      <w:r w:rsidRPr="00056B24">
        <w:rPr>
          <w:rFonts w:ascii="Arial" w:eastAsia="Times New Roman" w:hAnsi="Arial" w:cs="Arial"/>
          <w:b/>
          <w:bCs/>
          <w:caps/>
          <w:color w:val="283691"/>
        </w:rPr>
        <w:t>IŞIK ÜNİVERSİTESİ SİNEMA VE TELEVİZYON YÜKSEK LİSANS PROGRAMI; SİNEMAYI, TELEVİZYONU VE YÖNDEŞEN MEDYAYI BİRBİRİNİN ARDILI ANCAK BİRBİRİNDEN AYRI OLARAK ELE ALAN VE HER BİRİNİN FARKLI TEORİK ÖZELLİKLERİ OLDUĞUNUN FARKINDA OLAN BİR YAKLAŞIMA SAHİPTİR. PROGRAM, GELİŞEN VE YÖNDEŞEN MEDYANIN İHTİYAÇ DUYDUĞU İÇERİK ÜRETİMİNDE BULUNACAK, NİTELİK VE NİCELİK OLARAK DÜNYA STANDARTLARINI ÖLÇÜ KABUL EDEN BİR ANLAYIŞA SAHİP PROFESYONELLERİ EĞİTME VE İSTİHDAMA HAZIR HALE GETİRMEYİ HEDEFLEMEKTEDİR. </w:t>
      </w:r>
    </w:p>
    <w:p w14:paraId="7BE1CDFD" w14:textId="77777777" w:rsidR="00056B24" w:rsidRPr="00056B24" w:rsidRDefault="00056B24" w:rsidP="00056B24">
      <w:pPr>
        <w:shd w:val="clear" w:color="auto" w:fill="FFFFFF"/>
        <w:textAlignment w:val="baseline"/>
        <w:outlineLvl w:val="5"/>
        <w:rPr>
          <w:rFonts w:ascii="Arial" w:eastAsia="Times New Roman" w:hAnsi="Arial" w:cs="Arial"/>
          <w:b/>
          <w:bCs/>
          <w:caps/>
          <w:color w:val="283691"/>
        </w:rPr>
      </w:pPr>
      <w:r w:rsidRPr="00056B24">
        <w:rPr>
          <w:rFonts w:ascii="Arial" w:eastAsia="Times New Roman" w:hAnsi="Arial" w:cs="Arial"/>
          <w:b/>
          <w:bCs/>
          <w:caps/>
          <w:color w:val="283691"/>
        </w:rPr>
        <w:t>SİNEMA VE TELEVİZYON YÜKSEK LİSANS PROGRAMI HEM TEZLİ HEM DE TEZSİZ (PROJELİ) MODÜLLER İÇERMEKTEDİR. GÖRSEL İŞİTSEL İÇERİKLER, ÜRETİMLERİ AŞAMASINDA KODLANAN MESAJLA İLETİŞİM AĞININ ETKİN UNSURLARI OLARAK BİREYDEN TOPLUMA DEĞİŞİM VE DÖNÜŞÜMÜN DE TEMEL YAPI TAŞLARINI OLUŞTURUR. YÜKSEK LİSANS PROGRAMI SİNEMA VE TELEVİZYON BİLİM DALI BAŞTA OLMAK ÜZERE  SANAT, MEDYA, İLETİŞİM, KÜLTÜREL ÇALIŞMALAR, YÖNTEMBİLİM, SOSYOLOJİ, PSİKOLOJİ GİBİ PEK ÇOK FARKLI BİLİM ALANI İLE ETKİLEŞİM İÇİNDE YAPILANDIRILMIŞTIR.</w:t>
      </w:r>
    </w:p>
    <w:p w14:paraId="20A85C4C" w14:textId="77777777" w:rsidR="00056B24" w:rsidRPr="00056B24" w:rsidRDefault="00056B24" w:rsidP="00056B24">
      <w:pPr>
        <w:shd w:val="clear" w:color="auto" w:fill="FFFFFF"/>
        <w:textAlignment w:val="baseline"/>
        <w:outlineLvl w:val="5"/>
        <w:rPr>
          <w:rFonts w:ascii="Arial" w:eastAsia="Times New Roman" w:hAnsi="Arial" w:cs="Arial"/>
          <w:b/>
          <w:bCs/>
          <w:caps/>
          <w:color w:val="283691"/>
        </w:rPr>
      </w:pPr>
      <w:r w:rsidRPr="00056B24">
        <w:rPr>
          <w:rFonts w:ascii="Arial" w:eastAsia="Times New Roman" w:hAnsi="Arial" w:cs="Arial"/>
          <w:b/>
          <w:bCs/>
          <w:caps/>
          <w:color w:val="283691"/>
        </w:rPr>
        <w:t>BUGÜN ÜLKELERİN KALKINMASINDA EN ÖNEMLİ GELİR KAYNAĞI OLARAK GÖRÜLEN YARATICI ENDÜSTRİNİN ULUSAL ÇIKARLAR BAĞLAMINDA GELİŞMESİ SİNEMA VE TELEVİZYON ENDÜSTRİLERİNİN GÜÇLENMESİYLE YAKINDAN İLİŞKİLİDİR.  BU BAĞLAMDA ÖNERİLEN PROGRAM ULUSLARARASI NİTELİKLERE ERİŞİM NOKTASINDA SİNEMA VE TELEVİZYON ALANINI AKADEMİK ANALİZ VE ÜRETİM SÜRECİNDE KAZANILMASI HEDEFLENEN YETKİNLİKLERİ DİKKATE ALARAK PLANLANMIŞTIR. EĞİTİM DİLİ TÜRKÇEDİR.</w:t>
      </w:r>
    </w:p>
    <w:p w14:paraId="75E98CF9" w14:textId="77777777" w:rsidR="00056B24" w:rsidRPr="00056B24" w:rsidRDefault="00056B24" w:rsidP="00056B24">
      <w:pPr>
        <w:shd w:val="clear" w:color="auto" w:fill="FFFFFF"/>
        <w:textAlignment w:val="baseline"/>
        <w:outlineLvl w:val="5"/>
        <w:rPr>
          <w:rFonts w:ascii="Arial" w:eastAsia="Times New Roman" w:hAnsi="Arial" w:cs="Arial"/>
          <w:b/>
          <w:bCs/>
          <w:caps/>
          <w:color w:val="283691"/>
        </w:rPr>
      </w:pPr>
      <w:r w:rsidRPr="00056B24">
        <w:rPr>
          <w:rFonts w:ascii="Arial" w:eastAsia="Times New Roman" w:hAnsi="Arial" w:cs="Arial"/>
          <w:b/>
          <w:bCs/>
          <w:caps/>
          <w:color w:val="283691"/>
        </w:rPr>
        <w:t>PROGRAM EĞİTİM AMAÇLARI</w:t>
      </w:r>
    </w:p>
    <w:p w14:paraId="1BD22398" w14:textId="77777777" w:rsidR="00056B24" w:rsidRPr="00056B24" w:rsidRDefault="00056B24" w:rsidP="00056B24">
      <w:pPr>
        <w:shd w:val="clear" w:color="auto" w:fill="FFFFFF"/>
        <w:textAlignment w:val="baseline"/>
        <w:outlineLvl w:val="5"/>
        <w:rPr>
          <w:rFonts w:ascii="Arial" w:eastAsia="Times New Roman" w:hAnsi="Arial" w:cs="Arial"/>
          <w:b/>
          <w:bCs/>
          <w:caps/>
          <w:color w:val="283691"/>
        </w:rPr>
      </w:pPr>
      <w:r w:rsidRPr="00056B24">
        <w:rPr>
          <w:rFonts w:ascii="Arial" w:eastAsia="Times New Roman" w:hAnsi="Arial" w:cs="Arial"/>
          <w:b/>
          <w:bCs/>
          <w:caps/>
          <w:color w:val="283691"/>
        </w:rPr>
        <w:t>SİNEMA VE TELEVİZYON ALANINDA SAHİP OLACAĞI MESLEKİ YETKİNLİKLE  ULUSAL VE ULASLARARASI KURULUŞLARDA GÖREV ALABİLİR.                </w:t>
      </w:r>
    </w:p>
    <w:p w14:paraId="67AC50DD" w14:textId="77777777" w:rsidR="00056B24" w:rsidRPr="00056B24" w:rsidRDefault="00056B24" w:rsidP="00056B24">
      <w:pPr>
        <w:shd w:val="clear" w:color="auto" w:fill="FFFFFF"/>
        <w:textAlignment w:val="baseline"/>
        <w:outlineLvl w:val="5"/>
        <w:rPr>
          <w:rFonts w:ascii="Arial" w:eastAsia="Times New Roman" w:hAnsi="Arial" w:cs="Arial"/>
          <w:b/>
          <w:bCs/>
          <w:caps/>
          <w:color w:val="283691"/>
        </w:rPr>
      </w:pPr>
      <w:r w:rsidRPr="00056B24">
        <w:rPr>
          <w:rFonts w:ascii="Arial" w:eastAsia="Times New Roman" w:hAnsi="Arial" w:cs="Arial"/>
          <w:b/>
          <w:bCs/>
          <w:caps/>
          <w:color w:val="283691"/>
        </w:rPr>
        <w:lastRenderedPageBreak/>
        <w:t>ALANINDA EDİNDİĞİ BİLGİ BİRİKİMİYLE DİSİPLİNLERARASI  AKADEMİK  ÇALIŞMA YAPMAYA UYGUN ALTYAPI VE YAŞAM BOYU ÖĞRENME BİLİNCİ İLE KENDİNİ GELİŞTİRİR.                 </w:t>
      </w:r>
    </w:p>
    <w:p w14:paraId="58A71589" w14:textId="77777777" w:rsidR="00056B24" w:rsidRPr="00056B24" w:rsidRDefault="00056B24" w:rsidP="00056B24">
      <w:pPr>
        <w:shd w:val="clear" w:color="auto" w:fill="FFFFFF"/>
        <w:textAlignment w:val="baseline"/>
        <w:outlineLvl w:val="5"/>
        <w:rPr>
          <w:rFonts w:ascii="Arial" w:eastAsia="Times New Roman" w:hAnsi="Arial" w:cs="Arial"/>
          <w:b/>
          <w:bCs/>
          <w:caps/>
          <w:color w:val="283691"/>
        </w:rPr>
      </w:pPr>
      <w:r w:rsidRPr="00056B24">
        <w:rPr>
          <w:rFonts w:ascii="Arial" w:eastAsia="Times New Roman" w:hAnsi="Arial" w:cs="Arial"/>
          <w:b/>
          <w:bCs/>
          <w:caps/>
          <w:color w:val="283691"/>
        </w:rPr>
        <w:t>ALANA ÖZGÜ ÜRETİM SÜREÇLERİNDE PROJE BAZLI SERBEST ÇALIŞAN OLARAK YA DA ALANDA HİZMET VEREN OLUŞUMLARIN GELİŞTİRİCİSİ VE YÜRÜTÜCÜSÜ OLARAK FAALİYETTE BULUNUR.                 </w:t>
      </w:r>
    </w:p>
    <w:p w14:paraId="1CF20E26" w14:textId="77777777" w:rsidR="00056B24" w:rsidRPr="00056B24" w:rsidRDefault="00056B24" w:rsidP="00056B24">
      <w:pPr>
        <w:shd w:val="clear" w:color="auto" w:fill="FFFFFF"/>
        <w:textAlignment w:val="baseline"/>
        <w:outlineLvl w:val="5"/>
        <w:rPr>
          <w:rFonts w:ascii="Arial" w:eastAsia="Times New Roman" w:hAnsi="Arial" w:cs="Arial"/>
          <w:b/>
          <w:bCs/>
          <w:caps/>
          <w:color w:val="283691"/>
        </w:rPr>
      </w:pPr>
      <w:r w:rsidRPr="00056B24">
        <w:rPr>
          <w:rFonts w:ascii="Arial" w:eastAsia="Times New Roman" w:hAnsi="Arial" w:cs="Arial"/>
          <w:b/>
          <w:bCs/>
          <w:caps/>
          <w:color w:val="283691"/>
        </w:rPr>
        <w:t>PROGRAM ÇIKTILARI</w:t>
      </w:r>
    </w:p>
    <w:p w14:paraId="0D15986E" w14:textId="77777777" w:rsidR="00056B24" w:rsidRPr="00056B24" w:rsidRDefault="00056B24" w:rsidP="00056B24">
      <w:pPr>
        <w:numPr>
          <w:ilvl w:val="0"/>
          <w:numId w:val="1"/>
        </w:numPr>
        <w:shd w:val="clear" w:color="auto" w:fill="FFFFFF"/>
        <w:spacing w:after="120"/>
        <w:textAlignment w:val="baseline"/>
        <w:rPr>
          <w:rFonts w:ascii="Arial" w:eastAsia="Times New Roman" w:hAnsi="Arial" w:cs="Arial"/>
          <w:color w:val="515151"/>
          <w:sz w:val="27"/>
          <w:szCs w:val="27"/>
        </w:rPr>
      </w:pPr>
      <w:r w:rsidRPr="00056B24">
        <w:rPr>
          <w:rFonts w:ascii="Arial" w:eastAsia="Times New Roman" w:hAnsi="Arial" w:cs="Arial"/>
          <w:color w:val="515151"/>
          <w:sz w:val="27"/>
          <w:szCs w:val="27"/>
        </w:rPr>
        <w:t>Alanın tarihsel gelişimine, kuramsal  altyapısı ve teknik unsurlarına  ilişkin bilgiyi, disiplinlerarası bakış açısıyla yorumlayabilir.  </w:t>
      </w:r>
    </w:p>
    <w:p w14:paraId="10857886" w14:textId="77777777" w:rsidR="00056B24" w:rsidRPr="00056B24" w:rsidRDefault="00056B24" w:rsidP="00056B24">
      <w:pPr>
        <w:numPr>
          <w:ilvl w:val="0"/>
          <w:numId w:val="1"/>
        </w:numPr>
        <w:shd w:val="clear" w:color="auto" w:fill="FFFFFF"/>
        <w:spacing w:after="120"/>
        <w:textAlignment w:val="baseline"/>
        <w:rPr>
          <w:rFonts w:ascii="Arial" w:eastAsia="Times New Roman" w:hAnsi="Arial" w:cs="Arial"/>
          <w:color w:val="515151"/>
          <w:sz w:val="27"/>
          <w:szCs w:val="27"/>
        </w:rPr>
      </w:pPr>
      <w:r w:rsidRPr="00056B24">
        <w:rPr>
          <w:rFonts w:ascii="Arial" w:eastAsia="Times New Roman" w:hAnsi="Arial" w:cs="Arial"/>
          <w:color w:val="515151"/>
          <w:sz w:val="27"/>
          <w:szCs w:val="27"/>
        </w:rPr>
        <w:t>Sanat eserlerini toplumsal, kültürel koşullarla ilişkilendirip etik ilkeler ve eleştirel bakış açısıyla yorumlayabilir</w:t>
      </w:r>
    </w:p>
    <w:p w14:paraId="6B6D67DF" w14:textId="77777777" w:rsidR="00056B24" w:rsidRPr="00056B24" w:rsidRDefault="00056B24" w:rsidP="00056B24">
      <w:pPr>
        <w:numPr>
          <w:ilvl w:val="0"/>
          <w:numId w:val="1"/>
        </w:numPr>
        <w:shd w:val="clear" w:color="auto" w:fill="FFFFFF"/>
        <w:spacing w:after="120"/>
        <w:textAlignment w:val="baseline"/>
        <w:rPr>
          <w:rFonts w:ascii="Arial" w:eastAsia="Times New Roman" w:hAnsi="Arial" w:cs="Arial"/>
          <w:color w:val="515151"/>
          <w:sz w:val="27"/>
          <w:szCs w:val="27"/>
        </w:rPr>
      </w:pPr>
      <w:r w:rsidRPr="00056B24">
        <w:rPr>
          <w:rFonts w:ascii="Arial" w:eastAsia="Times New Roman" w:hAnsi="Arial" w:cs="Arial"/>
          <w:color w:val="515151"/>
          <w:sz w:val="27"/>
          <w:szCs w:val="27"/>
        </w:rPr>
        <w:t>Estetik bakış açısı ve temel ilkeler referansında görsel işitsel eseri yorumlayabilme ve üretebilme bilgisine sahip olur.</w:t>
      </w:r>
    </w:p>
    <w:p w14:paraId="5F36C2E2" w14:textId="77777777" w:rsidR="00056B24" w:rsidRPr="00056B24" w:rsidRDefault="00056B24" w:rsidP="00056B24">
      <w:pPr>
        <w:numPr>
          <w:ilvl w:val="0"/>
          <w:numId w:val="1"/>
        </w:numPr>
        <w:shd w:val="clear" w:color="auto" w:fill="FFFFFF"/>
        <w:spacing w:after="120"/>
        <w:textAlignment w:val="baseline"/>
        <w:rPr>
          <w:rFonts w:ascii="Arial" w:eastAsia="Times New Roman" w:hAnsi="Arial" w:cs="Arial"/>
          <w:color w:val="515151"/>
          <w:sz w:val="27"/>
          <w:szCs w:val="27"/>
        </w:rPr>
      </w:pPr>
      <w:r w:rsidRPr="00056B24">
        <w:rPr>
          <w:rFonts w:ascii="Arial" w:eastAsia="Times New Roman" w:hAnsi="Arial" w:cs="Arial"/>
          <w:color w:val="515151"/>
          <w:sz w:val="27"/>
          <w:szCs w:val="27"/>
        </w:rPr>
        <w:t>Alana ilişkin kuramsal ve uygulama becerisini kullanarak hedef kitlenin özelliklerini gözeterek  ürüne dönüştürebilir.</w:t>
      </w:r>
    </w:p>
    <w:p w14:paraId="52DF2F18" w14:textId="77777777" w:rsidR="00056B24" w:rsidRPr="00056B24" w:rsidRDefault="00056B24" w:rsidP="00056B24">
      <w:pPr>
        <w:numPr>
          <w:ilvl w:val="0"/>
          <w:numId w:val="1"/>
        </w:numPr>
        <w:shd w:val="clear" w:color="auto" w:fill="FFFFFF"/>
        <w:spacing w:after="120"/>
        <w:textAlignment w:val="baseline"/>
        <w:rPr>
          <w:rFonts w:ascii="Arial" w:eastAsia="Times New Roman" w:hAnsi="Arial" w:cs="Arial"/>
          <w:color w:val="515151"/>
          <w:sz w:val="27"/>
          <w:szCs w:val="27"/>
        </w:rPr>
      </w:pPr>
      <w:r w:rsidRPr="00056B24">
        <w:rPr>
          <w:rFonts w:ascii="Arial" w:eastAsia="Times New Roman" w:hAnsi="Arial" w:cs="Arial"/>
          <w:color w:val="515151"/>
          <w:sz w:val="27"/>
          <w:szCs w:val="27"/>
        </w:rPr>
        <w:t>Proje geliştirme, sunma ve uygulama süreçlerinde ekibin parçası olma veya liderlik edebilme becerisi kazanır.</w:t>
      </w:r>
    </w:p>
    <w:p w14:paraId="571E8123" w14:textId="77777777" w:rsidR="00056B24" w:rsidRPr="00056B24" w:rsidRDefault="00056B24" w:rsidP="00056B24">
      <w:pPr>
        <w:numPr>
          <w:ilvl w:val="0"/>
          <w:numId w:val="1"/>
        </w:numPr>
        <w:shd w:val="clear" w:color="auto" w:fill="FFFFFF"/>
        <w:spacing w:after="120"/>
        <w:textAlignment w:val="baseline"/>
        <w:rPr>
          <w:rFonts w:ascii="Arial" w:eastAsia="Times New Roman" w:hAnsi="Arial" w:cs="Arial"/>
          <w:color w:val="515151"/>
          <w:sz w:val="27"/>
          <w:szCs w:val="27"/>
        </w:rPr>
      </w:pPr>
      <w:r w:rsidRPr="00056B24">
        <w:rPr>
          <w:rFonts w:ascii="Arial" w:eastAsia="Times New Roman" w:hAnsi="Arial" w:cs="Arial"/>
          <w:color w:val="515151"/>
          <w:sz w:val="27"/>
          <w:szCs w:val="27"/>
        </w:rPr>
        <w:t>Bilimsel araştırma yöntemleri doğrultusunda ulusal ve uluslararası kaynakları üretim süreçlerine aktarabilme becerisine sahip olur.</w:t>
      </w:r>
    </w:p>
    <w:p w14:paraId="484CF840" w14:textId="77777777" w:rsidR="00056B24" w:rsidRPr="00056B24" w:rsidRDefault="00056B24" w:rsidP="00056B24">
      <w:pPr>
        <w:numPr>
          <w:ilvl w:val="0"/>
          <w:numId w:val="1"/>
        </w:numPr>
        <w:shd w:val="clear" w:color="auto" w:fill="FFFFFF"/>
        <w:spacing w:after="120"/>
        <w:textAlignment w:val="baseline"/>
        <w:rPr>
          <w:rFonts w:ascii="Arial" w:eastAsia="Times New Roman" w:hAnsi="Arial" w:cs="Arial"/>
          <w:color w:val="515151"/>
          <w:sz w:val="27"/>
          <w:szCs w:val="27"/>
        </w:rPr>
      </w:pPr>
      <w:r w:rsidRPr="00056B24">
        <w:rPr>
          <w:rFonts w:ascii="Arial" w:eastAsia="Times New Roman" w:hAnsi="Arial" w:cs="Arial"/>
          <w:color w:val="515151"/>
          <w:sz w:val="27"/>
          <w:szCs w:val="27"/>
        </w:rPr>
        <w:t>Lisans yeterliliklerine dayalı olarak alanında sahip olduğu bilgi, yöntem ve teknikleri geliştirir ve derinleştirir.</w:t>
      </w:r>
    </w:p>
    <w:p w14:paraId="4BDC959A" w14:textId="77777777" w:rsidR="00056B24" w:rsidRPr="00056B24" w:rsidRDefault="00056B24" w:rsidP="00056B24">
      <w:pPr>
        <w:numPr>
          <w:ilvl w:val="0"/>
          <w:numId w:val="1"/>
        </w:numPr>
        <w:shd w:val="clear" w:color="auto" w:fill="FFFFFF"/>
        <w:spacing w:after="120"/>
        <w:textAlignment w:val="baseline"/>
        <w:rPr>
          <w:rFonts w:ascii="Arial" w:eastAsia="Times New Roman" w:hAnsi="Arial" w:cs="Arial"/>
          <w:color w:val="515151"/>
          <w:sz w:val="27"/>
          <w:szCs w:val="27"/>
        </w:rPr>
      </w:pPr>
      <w:r w:rsidRPr="00056B24">
        <w:rPr>
          <w:rFonts w:ascii="Arial" w:eastAsia="Times New Roman" w:hAnsi="Arial" w:cs="Arial"/>
          <w:color w:val="515151"/>
          <w:sz w:val="27"/>
          <w:szCs w:val="27"/>
        </w:rPr>
        <w:t>Alanıyla ilgili yenilikleri takip edebilme, yorumlama ve üretim süreçlerine aktarabilme becerisi kazanır. </w:t>
      </w:r>
    </w:p>
    <w:p w14:paraId="6864136E" w14:textId="77777777" w:rsidR="00056B24" w:rsidRPr="00056B24" w:rsidRDefault="00056B24" w:rsidP="00056B24">
      <w:pPr>
        <w:numPr>
          <w:ilvl w:val="0"/>
          <w:numId w:val="1"/>
        </w:numPr>
        <w:shd w:val="clear" w:color="auto" w:fill="FFFFFF"/>
        <w:spacing w:after="120"/>
        <w:textAlignment w:val="baseline"/>
        <w:rPr>
          <w:rFonts w:ascii="Arial" w:eastAsia="Times New Roman" w:hAnsi="Arial" w:cs="Arial"/>
          <w:color w:val="515151"/>
          <w:sz w:val="27"/>
          <w:szCs w:val="27"/>
        </w:rPr>
      </w:pPr>
      <w:r w:rsidRPr="00056B24">
        <w:rPr>
          <w:rFonts w:ascii="Arial" w:eastAsia="Times New Roman" w:hAnsi="Arial" w:cs="Arial"/>
          <w:color w:val="515151"/>
          <w:sz w:val="27"/>
          <w:szCs w:val="27"/>
        </w:rPr>
        <w:t>Kültür endüstrisi iletilerini,  toplumdaki yansıma ve etkileri bağlamında analiz ederek görüşlerini paylaşır.</w:t>
      </w:r>
    </w:p>
    <w:p w14:paraId="624A3EAC" w14:textId="77777777" w:rsidR="00056B24" w:rsidRPr="00056B24" w:rsidRDefault="00056B24" w:rsidP="00056B24">
      <w:pPr>
        <w:shd w:val="clear" w:color="auto" w:fill="FFFFFF"/>
        <w:textAlignment w:val="baseline"/>
        <w:outlineLvl w:val="5"/>
        <w:rPr>
          <w:rFonts w:ascii="Arial" w:eastAsia="Times New Roman" w:hAnsi="Arial" w:cs="Arial"/>
          <w:b/>
          <w:bCs/>
          <w:caps/>
          <w:color w:val="283691"/>
        </w:rPr>
      </w:pPr>
      <w:r w:rsidRPr="00056B24">
        <w:rPr>
          <w:rFonts w:ascii="Arial" w:eastAsia="Times New Roman" w:hAnsi="Arial" w:cs="Arial"/>
          <w:b/>
          <w:bCs/>
          <w:caps/>
          <w:color w:val="283691"/>
        </w:rPr>
        <w:t>MEZUNLARIN İSTİHDAMI</w:t>
      </w:r>
    </w:p>
    <w:p w14:paraId="555332E9" w14:textId="77777777" w:rsidR="00056B24" w:rsidRPr="00056B24" w:rsidRDefault="00056B24" w:rsidP="00056B24">
      <w:pPr>
        <w:shd w:val="clear" w:color="auto" w:fill="FFFFFF"/>
        <w:spacing w:after="270"/>
        <w:textAlignment w:val="baseline"/>
        <w:rPr>
          <w:rFonts w:ascii="Arial" w:eastAsia="Times New Roman" w:hAnsi="Arial" w:cs="Arial"/>
          <w:color w:val="515151"/>
          <w:sz w:val="27"/>
          <w:szCs w:val="27"/>
        </w:rPr>
      </w:pPr>
      <w:r w:rsidRPr="00056B24">
        <w:rPr>
          <w:rFonts w:ascii="Arial" w:eastAsia="Times New Roman" w:hAnsi="Arial" w:cs="Arial"/>
          <w:color w:val="515151"/>
          <w:sz w:val="27"/>
          <w:szCs w:val="27"/>
        </w:rPr>
        <w:t>Mezunlar, Sinema ve Televizyon Yüksek Lisans Programı'nda edindikleri kuramsal bilgi ve akademik yorumlama becerileri sayesinde üniversitelerde, film yapım şirketlerinde, reklam ajanslarında veya televizyon kanallarında çalışma imkanı bulabilirler.</w:t>
      </w:r>
    </w:p>
    <w:p w14:paraId="73D4FA18" w14:textId="77777777" w:rsidR="00056B24" w:rsidRPr="00056B24" w:rsidRDefault="00056B24" w:rsidP="00056B24">
      <w:pPr>
        <w:shd w:val="clear" w:color="auto" w:fill="FFFFFF"/>
        <w:textAlignment w:val="baseline"/>
        <w:outlineLvl w:val="5"/>
        <w:rPr>
          <w:rFonts w:ascii="Arial" w:eastAsia="Times New Roman" w:hAnsi="Arial" w:cs="Arial"/>
          <w:b/>
          <w:bCs/>
          <w:caps/>
          <w:color w:val="283691"/>
        </w:rPr>
      </w:pPr>
      <w:r w:rsidRPr="00056B24">
        <w:rPr>
          <w:rFonts w:ascii="Arial" w:eastAsia="Times New Roman" w:hAnsi="Arial" w:cs="Arial"/>
          <w:b/>
          <w:bCs/>
          <w:caps/>
          <w:color w:val="283691"/>
        </w:rPr>
        <w:t>ÜST DERECE PROGRAMLARA GEÇİŞ</w:t>
      </w:r>
    </w:p>
    <w:p w14:paraId="4C8B68AC" w14:textId="77777777" w:rsidR="00056B24" w:rsidRPr="00056B24" w:rsidRDefault="00056B24" w:rsidP="00056B24">
      <w:pPr>
        <w:shd w:val="clear" w:color="auto" w:fill="FFFFFF"/>
        <w:spacing w:after="270"/>
        <w:textAlignment w:val="baseline"/>
        <w:rPr>
          <w:rFonts w:ascii="Arial" w:eastAsia="Times New Roman" w:hAnsi="Arial" w:cs="Arial"/>
          <w:color w:val="515151"/>
          <w:sz w:val="27"/>
          <w:szCs w:val="27"/>
        </w:rPr>
      </w:pPr>
      <w:r w:rsidRPr="00056B24">
        <w:rPr>
          <w:rFonts w:ascii="Arial" w:eastAsia="Times New Roman" w:hAnsi="Arial" w:cs="Arial"/>
          <w:color w:val="515151"/>
          <w:sz w:val="27"/>
          <w:szCs w:val="27"/>
        </w:rPr>
        <w:t>Programı başarı ile tamamlayan öğrenciler Doktora veya Sanatta Yeterlilik programlarına başvurabilirler.</w:t>
      </w:r>
    </w:p>
    <w:p w14:paraId="1B3B755D" w14:textId="77777777" w:rsidR="00056B24" w:rsidRPr="00056B24" w:rsidRDefault="00056B24" w:rsidP="00056B24">
      <w:pPr>
        <w:shd w:val="clear" w:color="auto" w:fill="FFFFFF"/>
        <w:textAlignment w:val="baseline"/>
        <w:outlineLvl w:val="5"/>
        <w:rPr>
          <w:rFonts w:ascii="Arial" w:eastAsia="Times New Roman" w:hAnsi="Arial" w:cs="Arial"/>
          <w:b/>
          <w:bCs/>
          <w:caps/>
          <w:color w:val="283691"/>
        </w:rPr>
      </w:pPr>
      <w:r w:rsidRPr="00056B24">
        <w:rPr>
          <w:rFonts w:ascii="Arial" w:eastAsia="Times New Roman" w:hAnsi="Arial" w:cs="Arial"/>
          <w:b/>
          <w:bCs/>
          <w:caps/>
          <w:color w:val="283691"/>
        </w:rPr>
        <w:t>ÖLÇME VE DEĞERLENDİRME</w:t>
      </w:r>
    </w:p>
    <w:p w14:paraId="53123352" w14:textId="77777777" w:rsidR="00056B24" w:rsidRPr="00056B24" w:rsidRDefault="00056B24" w:rsidP="00056B24">
      <w:pPr>
        <w:shd w:val="clear" w:color="auto" w:fill="FFFFFF"/>
        <w:textAlignment w:val="baseline"/>
        <w:rPr>
          <w:rFonts w:ascii="Arial" w:eastAsia="Times New Roman" w:hAnsi="Arial" w:cs="Arial"/>
          <w:color w:val="515151"/>
          <w:sz w:val="27"/>
          <w:szCs w:val="27"/>
        </w:rPr>
      </w:pPr>
      <w:r w:rsidRPr="00056B24">
        <w:rPr>
          <w:rFonts w:ascii="Arial" w:eastAsia="Times New Roman" w:hAnsi="Arial" w:cs="Arial"/>
          <w:color w:val="515151"/>
          <w:sz w:val="27"/>
          <w:szCs w:val="27"/>
        </w:rPr>
        <w:t xml:space="preserve">Sinema ve Televizyon Yüksek Lisans programı Işık Üniversitesi Yüksek Lisans Eğitim-Öğretim ve Sınav Yönetmeliği'nde belirtilen ölçme ve değerlendirme hükümlerini uygular. </w:t>
      </w:r>
      <w:r w:rsidRPr="00056B24">
        <w:rPr>
          <w:rFonts w:ascii="Arial" w:eastAsia="Times New Roman" w:hAnsi="Arial" w:cs="Arial"/>
          <w:color w:val="515151"/>
          <w:sz w:val="27"/>
          <w:szCs w:val="27"/>
        </w:rPr>
        <w:lastRenderedPageBreak/>
        <w:t>(</w:t>
      </w:r>
      <w:hyperlink r:id="rId7" w:history="1">
        <w:r w:rsidRPr="00056B24">
          <w:rPr>
            <w:rFonts w:ascii="Arial" w:eastAsia="Times New Roman" w:hAnsi="Arial" w:cs="Arial"/>
            <w:color w:val="283691"/>
            <w:sz w:val="27"/>
            <w:szCs w:val="27"/>
            <w:u w:val="single"/>
            <w:bdr w:val="none" w:sz="0" w:space="0" w:color="auto" w:frame="1"/>
          </w:rPr>
          <w:t>http://www.isikun.edu.tr/i/content/208_1_ISIK_UNIVERSITESI_LISANSUSTU_EGITIM_OGRETIM_SINAV_YONETMELIGI.pdf</w:t>
        </w:r>
      </w:hyperlink>
      <w:r w:rsidRPr="00056B24">
        <w:rPr>
          <w:rFonts w:ascii="Arial" w:eastAsia="Times New Roman" w:hAnsi="Arial" w:cs="Arial"/>
          <w:color w:val="515151"/>
          <w:sz w:val="27"/>
          <w:szCs w:val="27"/>
        </w:rPr>
        <w:t>)</w:t>
      </w:r>
    </w:p>
    <w:p w14:paraId="7C47B604" w14:textId="77777777" w:rsidR="00056B24" w:rsidRPr="00056B24" w:rsidRDefault="00056B24" w:rsidP="00056B24">
      <w:pPr>
        <w:shd w:val="clear" w:color="auto" w:fill="FFFFFF"/>
        <w:textAlignment w:val="baseline"/>
        <w:outlineLvl w:val="5"/>
        <w:rPr>
          <w:rFonts w:ascii="Arial" w:eastAsia="Times New Roman" w:hAnsi="Arial" w:cs="Arial"/>
          <w:b/>
          <w:bCs/>
          <w:caps/>
          <w:color w:val="283691"/>
        </w:rPr>
      </w:pPr>
      <w:r w:rsidRPr="00056B24">
        <w:rPr>
          <w:rFonts w:ascii="Arial" w:eastAsia="Times New Roman" w:hAnsi="Arial" w:cs="Arial"/>
          <w:b/>
          <w:bCs/>
          <w:caps/>
          <w:color w:val="283691"/>
        </w:rPr>
        <w:t>EĞİTİM TÜRÜ VE DİLİ</w:t>
      </w:r>
    </w:p>
    <w:p w14:paraId="661EA080" w14:textId="77777777" w:rsidR="00056B24" w:rsidRPr="00056B24" w:rsidRDefault="00056B24" w:rsidP="00056B24">
      <w:pPr>
        <w:shd w:val="clear" w:color="auto" w:fill="FFFFFF"/>
        <w:spacing w:after="270"/>
        <w:textAlignment w:val="baseline"/>
        <w:rPr>
          <w:rFonts w:ascii="Arial" w:eastAsia="Times New Roman" w:hAnsi="Arial" w:cs="Arial"/>
          <w:color w:val="515151"/>
          <w:sz w:val="27"/>
          <w:szCs w:val="27"/>
        </w:rPr>
      </w:pPr>
      <w:r w:rsidRPr="00056B24">
        <w:rPr>
          <w:rFonts w:ascii="Arial" w:eastAsia="Times New Roman" w:hAnsi="Arial" w:cs="Arial"/>
          <w:color w:val="515151"/>
          <w:sz w:val="27"/>
          <w:szCs w:val="27"/>
        </w:rPr>
        <w:t>Örgün eğitim, Türkçe</w:t>
      </w:r>
    </w:p>
    <w:p w14:paraId="400041D1" w14:textId="77777777" w:rsidR="00056B24" w:rsidRPr="00056B24" w:rsidRDefault="00056B24" w:rsidP="00056B24">
      <w:pPr>
        <w:shd w:val="clear" w:color="auto" w:fill="FFFFFF"/>
        <w:textAlignment w:val="baseline"/>
        <w:outlineLvl w:val="5"/>
        <w:rPr>
          <w:rFonts w:ascii="Arial" w:eastAsia="Times New Roman" w:hAnsi="Arial" w:cs="Arial"/>
          <w:b/>
          <w:bCs/>
          <w:caps/>
          <w:color w:val="283691"/>
        </w:rPr>
      </w:pPr>
      <w:r w:rsidRPr="00056B24">
        <w:rPr>
          <w:rFonts w:ascii="Arial" w:eastAsia="Times New Roman" w:hAnsi="Arial" w:cs="Arial"/>
          <w:b/>
          <w:bCs/>
          <w:caps/>
          <w:color w:val="283691"/>
        </w:rPr>
        <w:t>ADRES VE İLETİŞİM BİLGİLERİ</w:t>
      </w:r>
    </w:p>
    <w:p w14:paraId="64E9B74E" w14:textId="17204CED" w:rsidR="00056B24" w:rsidRPr="00056B24" w:rsidRDefault="00056B24" w:rsidP="00056B24">
      <w:pPr>
        <w:shd w:val="clear" w:color="auto" w:fill="FFFFFF"/>
        <w:textAlignment w:val="baseline"/>
        <w:rPr>
          <w:rFonts w:ascii="Arial" w:eastAsia="Times New Roman" w:hAnsi="Arial" w:cs="Arial"/>
          <w:color w:val="515151"/>
          <w:sz w:val="27"/>
          <w:szCs w:val="27"/>
        </w:rPr>
      </w:pPr>
      <w:r w:rsidRPr="00056B24">
        <w:rPr>
          <w:rFonts w:ascii="Arial" w:eastAsia="Times New Roman" w:hAnsi="Arial" w:cs="Arial"/>
          <w:color w:val="515151"/>
          <w:sz w:val="27"/>
          <w:szCs w:val="27"/>
        </w:rPr>
        <w:t>Maslak Kampüsü : Işık Üniversitesi Büyükdere Caddesi No: 194 34398 Maslak/İstanbul</w:t>
      </w:r>
      <w:r w:rsidRPr="00056B24">
        <w:rPr>
          <w:rFonts w:ascii="Arial" w:eastAsia="Times New Roman" w:hAnsi="Arial" w:cs="Arial"/>
          <w:color w:val="515151"/>
          <w:sz w:val="27"/>
          <w:szCs w:val="27"/>
        </w:rPr>
        <w:br/>
        <w:t>D</w:t>
      </w:r>
      <w:proofErr w:type="spellStart"/>
      <w:r w:rsidR="00F51153">
        <w:rPr>
          <w:rFonts w:ascii="Arial" w:eastAsia="Times New Roman" w:hAnsi="Arial" w:cs="Arial"/>
          <w:color w:val="515151"/>
          <w:sz w:val="27"/>
          <w:szCs w:val="27"/>
          <w:lang w:val="tr-TR"/>
        </w:rPr>
        <w:t>oç</w:t>
      </w:r>
      <w:proofErr w:type="spellEnd"/>
      <w:r w:rsidR="00F51153">
        <w:rPr>
          <w:rFonts w:ascii="Arial" w:eastAsia="Times New Roman" w:hAnsi="Arial" w:cs="Arial"/>
          <w:color w:val="515151"/>
          <w:sz w:val="27"/>
          <w:szCs w:val="27"/>
          <w:lang w:val="tr-TR"/>
        </w:rPr>
        <w:t xml:space="preserve">. </w:t>
      </w:r>
      <w:r w:rsidRPr="00056B24">
        <w:rPr>
          <w:rFonts w:ascii="Arial" w:eastAsia="Times New Roman" w:hAnsi="Arial" w:cs="Arial"/>
          <w:color w:val="515151"/>
          <w:sz w:val="27"/>
          <w:szCs w:val="27"/>
        </w:rPr>
        <w:t>Nalan Büker (Ana Bilim Dalı Başkanı ) 444 07 99 / 6210, </w:t>
      </w:r>
      <w:hyperlink r:id="rId8" w:history="1">
        <w:r w:rsidRPr="00056B24">
          <w:rPr>
            <w:rFonts w:ascii="Arial" w:eastAsia="Times New Roman" w:hAnsi="Arial" w:cs="Arial"/>
            <w:color w:val="283691"/>
            <w:sz w:val="27"/>
            <w:szCs w:val="27"/>
            <w:u w:val="single"/>
            <w:bdr w:val="none" w:sz="0" w:space="0" w:color="auto" w:frame="1"/>
          </w:rPr>
          <w:t>nalan.buker@isikun.edu.tr</w:t>
        </w:r>
      </w:hyperlink>
    </w:p>
    <w:p w14:paraId="752A1701" w14:textId="77777777" w:rsidR="00056B24" w:rsidRPr="00056B24" w:rsidRDefault="00056B24" w:rsidP="00056B24">
      <w:pPr>
        <w:shd w:val="clear" w:color="auto" w:fill="FFFFFF"/>
        <w:textAlignment w:val="baseline"/>
        <w:outlineLvl w:val="5"/>
        <w:rPr>
          <w:rFonts w:ascii="Arial" w:eastAsia="Times New Roman" w:hAnsi="Arial" w:cs="Arial"/>
          <w:b/>
          <w:bCs/>
          <w:caps/>
          <w:color w:val="283691"/>
        </w:rPr>
      </w:pPr>
      <w:r w:rsidRPr="00056B24">
        <w:rPr>
          <w:rFonts w:ascii="Arial" w:eastAsia="Times New Roman" w:hAnsi="Arial" w:cs="Arial"/>
          <w:b/>
          <w:bCs/>
          <w:caps/>
          <w:color w:val="283691"/>
        </w:rPr>
        <w:t>. ULUSLARARASI İŞBİRLİĞİ</w:t>
      </w:r>
    </w:p>
    <w:p w14:paraId="6AC1823D" w14:textId="77777777" w:rsidR="00056B24" w:rsidRPr="00056B24" w:rsidRDefault="00056B24" w:rsidP="00056B24">
      <w:pPr>
        <w:shd w:val="clear" w:color="auto" w:fill="FFFFFF"/>
        <w:textAlignment w:val="baseline"/>
        <w:rPr>
          <w:rFonts w:ascii="Arial" w:eastAsia="Times New Roman" w:hAnsi="Arial" w:cs="Arial"/>
          <w:color w:val="515151"/>
          <w:sz w:val="27"/>
          <w:szCs w:val="27"/>
        </w:rPr>
      </w:pPr>
      <w:r w:rsidRPr="00056B24">
        <w:rPr>
          <w:rFonts w:ascii="Arial" w:eastAsia="Times New Roman" w:hAnsi="Arial" w:cs="Arial"/>
          <w:color w:val="515151"/>
          <w:sz w:val="27"/>
          <w:szCs w:val="27"/>
        </w:rPr>
        <w:t>ERASMUS+ (8 ülkede 11 üniversite ile) programları (bkz. </w:t>
      </w:r>
      <w:hyperlink r:id="rId9" w:history="1">
        <w:r w:rsidRPr="00056B24">
          <w:rPr>
            <w:rFonts w:ascii="Arial" w:eastAsia="Times New Roman" w:hAnsi="Arial" w:cs="Arial"/>
            <w:color w:val="283691"/>
            <w:sz w:val="27"/>
            <w:szCs w:val="27"/>
            <w:u w:val="single"/>
            <w:bdr w:val="none" w:sz="0" w:space="0" w:color="auto" w:frame="1"/>
          </w:rPr>
          <w:t>http://www.isikun.edu.tr/international/</w:t>
        </w:r>
      </w:hyperlink>
      <w:r w:rsidRPr="00056B24">
        <w:rPr>
          <w:rFonts w:ascii="Arial" w:eastAsia="Times New Roman" w:hAnsi="Arial" w:cs="Arial"/>
          <w:color w:val="515151"/>
          <w:sz w:val="27"/>
          <w:szCs w:val="27"/>
        </w:rPr>
        <w:t> )</w:t>
      </w:r>
    </w:p>
    <w:p w14:paraId="627C31F5" w14:textId="77777777" w:rsidR="00056B24" w:rsidRPr="00056B24" w:rsidRDefault="00056B24" w:rsidP="00056B24">
      <w:pPr>
        <w:rPr>
          <w:lang w:val="tr-TR"/>
        </w:rPr>
      </w:pPr>
    </w:p>
    <w:sectPr w:rsidR="00056B24" w:rsidRPr="00056B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BF3AAB"/>
    <w:multiLevelType w:val="multilevel"/>
    <w:tmpl w:val="04A8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24"/>
    <w:rsid w:val="00056B24"/>
    <w:rsid w:val="00F51153"/>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5FD4726A"/>
  <w15:chartTrackingRefBased/>
  <w15:docId w15:val="{58E1AD4B-80A8-194B-A0B2-D4A493DF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056B24"/>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056B24"/>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056B2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56B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78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an.buker@isikun.edu.tr" TargetMode="External"/><Relationship Id="rId3" Type="http://schemas.openxmlformats.org/officeDocument/2006/relationships/settings" Target="settings.xml"/><Relationship Id="rId7" Type="http://schemas.openxmlformats.org/officeDocument/2006/relationships/hyperlink" Target="http://www.isikun.edu.tr/i/content/208_1_ISIK_UNIVERSITESI_LISANSUSTU_EGITIM_OGRETIM_SINAV_YONETMELIG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ikun.edu.tr/i/content/208_1_ISIK_UNIVERSITESI_LISANSUSTU_EGITIM_OGRETIM_SINAV_YONETMELIGI.pdf" TargetMode="External"/><Relationship Id="rId11" Type="http://schemas.openxmlformats.org/officeDocument/2006/relationships/theme" Target="theme/theme1.xml"/><Relationship Id="rId5" Type="http://schemas.openxmlformats.org/officeDocument/2006/relationships/hyperlink" Target="http://www.isikun.edu.tr/web/1547-13535-1-1/isik_universitesi/akademik/sosyal_bilimleri_enstitusu__programlar__yuksek_lisans__sinema_-_televizyon_anabilim_dali_programlari__sinema_ve_televizyon_tezlitezsiz_-_turkce/basvuru_kosulla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sikun.edu.tr/interna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1133</Words>
  <Characters>6463</Characters>
  <Application>Microsoft Office Word</Application>
  <DocSecurity>0</DocSecurity>
  <Lines>53</Lines>
  <Paragraphs>15</Paragraphs>
  <ScaleCrop>false</ScaleCrop>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Yılmaz</dc:creator>
  <cp:keywords/>
  <dc:description/>
  <cp:lastModifiedBy>Burak Yılmaz</cp:lastModifiedBy>
  <cp:revision>2</cp:revision>
  <dcterms:created xsi:type="dcterms:W3CDTF">2020-11-05T13:01:00Z</dcterms:created>
  <dcterms:modified xsi:type="dcterms:W3CDTF">2020-11-05T13:33:00Z</dcterms:modified>
</cp:coreProperties>
</file>